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spacing w:before="0" w:after="0"/>
        <w:ind w:firstLine="0"/>
        <w:rPr>
          <w:rFonts w:cs="黑体" w:asciiTheme="minorEastAsia" w:hAnsiTheme="minorEastAsia" w:eastAsiaTheme="minorEastAsia"/>
          <w:bCs/>
          <w:sz w:val="28"/>
          <w:szCs w:val="28"/>
        </w:rPr>
      </w:pPr>
      <w:bookmarkStart w:id="0" w:name="_Toc85303327"/>
      <w:bookmarkStart w:id="1" w:name="_Toc101200660"/>
      <w:bookmarkStart w:id="2" w:name="_Toc22419"/>
      <w:r>
        <w:rPr>
          <w:rFonts w:hint="eastAsia" w:cs="黑体" w:asciiTheme="minorEastAsia" w:hAnsiTheme="minorEastAsia" w:eastAsiaTheme="minorEastAsia"/>
          <w:bCs/>
          <w:sz w:val="28"/>
          <w:szCs w:val="28"/>
        </w:rPr>
        <w:t>3</w:t>
      </w:r>
      <w:r>
        <w:rPr>
          <w:rFonts w:cs="黑体" w:asciiTheme="minorEastAsia" w:hAnsiTheme="minorEastAsia" w:eastAsiaTheme="minorEastAsia"/>
          <w:bCs/>
          <w:sz w:val="28"/>
          <w:szCs w:val="28"/>
        </w:rPr>
        <w:t>.1</w:t>
      </w:r>
      <w:r>
        <w:rPr>
          <w:rFonts w:hint="eastAsia" w:cs="黑体" w:asciiTheme="minorEastAsia" w:hAnsiTheme="minorEastAsia" w:eastAsiaTheme="minorEastAsia"/>
          <w:bCs/>
          <w:sz w:val="28"/>
          <w:szCs w:val="28"/>
        </w:rPr>
        <w:t>项目预实现目标</w:t>
      </w:r>
      <w:bookmarkEnd w:id="0"/>
      <w:bookmarkEnd w:id="1"/>
      <w:bookmarkEnd w:id="2"/>
    </w:p>
    <w:p>
      <w:pPr>
        <w:spacing w:line="360" w:lineRule="auto"/>
        <w:ind w:firstLine="482" w:firstLineChars="200"/>
        <w:rPr>
          <w:rFonts w:ascii="宋体" w:hAnsi="宋体" w:cs="宋体"/>
          <w:b/>
          <w:bCs/>
          <w:sz w:val="24"/>
        </w:rPr>
      </w:pPr>
      <w:r>
        <w:rPr>
          <w:rFonts w:hint="eastAsia" w:ascii="宋体" w:hAnsi="宋体" w:cs="宋体"/>
          <w:b/>
          <w:bCs/>
          <w:sz w:val="24"/>
        </w:rPr>
        <w:t>（一）前台咨询和业务办理辅助服务（不少于</w:t>
      </w:r>
      <w:r>
        <w:rPr>
          <w:rFonts w:hint="eastAsia" w:ascii="宋体" w:hAnsi="宋体" w:cs="宋体"/>
          <w:b/>
          <w:bCs/>
          <w:sz w:val="24"/>
          <w:u w:val="single"/>
        </w:rPr>
        <w:t>22968</w:t>
      </w:r>
      <w:r>
        <w:rPr>
          <w:rFonts w:hint="eastAsia" w:ascii="宋体" w:hAnsi="宋体" w:cs="宋体"/>
          <w:b/>
          <w:bCs/>
          <w:sz w:val="24"/>
        </w:rPr>
        <w:t>个工时）</w:t>
      </w:r>
    </w:p>
    <w:p>
      <w:pPr>
        <w:spacing w:line="360" w:lineRule="auto"/>
        <w:ind w:firstLine="480" w:firstLineChars="200"/>
        <w:rPr>
          <w:rFonts w:ascii="宋体" w:hAnsi="宋体" w:cs="宋体"/>
          <w:sz w:val="24"/>
        </w:rPr>
      </w:pPr>
      <w:r>
        <w:rPr>
          <w:rFonts w:hint="eastAsia" w:ascii="宋体" w:hAnsi="宋体" w:cs="宋体"/>
          <w:sz w:val="24"/>
        </w:rPr>
        <w:t>1.辅助开展前台窗口咨询、电话咨询、办理查阅利用等服务和指引。</w:t>
      </w:r>
    </w:p>
    <w:p>
      <w:pPr>
        <w:spacing w:line="360" w:lineRule="auto"/>
        <w:ind w:firstLine="480" w:firstLineChars="200"/>
        <w:rPr>
          <w:rFonts w:ascii="宋体" w:hAnsi="宋体" w:cs="宋体"/>
          <w:sz w:val="24"/>
        </w:rPr>
      </w:pPr>
      <w:r>
        <w:rPr>
          <w:rFonts w:hint="eastAsia" w:ascii="宋体" w:hAnsi="宋体" w:cs="宋体"/>
          <w:sz w:val="24"/>
        </w:rPr>
        <w:t>2.辅助完成档案资料接收及相关文件流转，辅助接收档案资料10000卷以上，查阅利用档案200人次2000卷（件）次以上。接受咨询300人次以上。</w:t>
      </w:r>
    </w:p>
    <w:p>
      <w:pPr>
        <w:spacing w:line="360" w:lineRule="auto"/>
        <w:ind w:firstLine="480" w:firstLineChars="200"/>
        <w:rPr>
          <w:rFonts w:ascii="宋体" w:hAnsi="宋体" w:cs="宋体"/>
          <w:sz w:val="24"/>
        </w:rPr>
      </w:pPr>
      <w:r>
        <w:rPr>
          <w:rFonts w:hint="eastAsia" w:ascii="宋体" w:hAnsi="宋体" w:cs="宋体"/>
          <w:sz w:val="24"/>
        </w:rPr>
        <w:t>3.辅助开展档案业务统计、汇总和分析。</w:t>
      </w:r>
    </w:p>
    <w:p>
      <w:pPr>
        <w:spacing w:line="360" w:lineRule="auto"/>
        <w:ind w:firstLine="480" w:firstLineChars="200"/>
        <w:rPr>
          <w:rFonts w:ascii="宋体" w:hAnsi="宋体" w:cs="宋体"/>
          <w:sz w:val="24"/>
        </w:rPr>
      </w:pPr>
      <w:r>
        <w:rPr>
          <w:rFonts w:hint="eastAsia" w:ascii="宋体" w:hAnsi="宋体" w:cs="宋体"/>
          <w:sz w:val="24"/>
        </w:rPr>
        <w:t>4.辅助办理业务投诉、意见反馈的情况核实、应急处置等。</w:t>
      </w:r>
    </w:p>
    <w:p>
      <w:pPr>
        <w:spacing w:line="360" w:lineRule="auto"/>
        <w:ind w:firstLine="480" w:firstLineChars="200"/>
        <w:rPr>
          <w:rFonts w:ascii="宋体" w:hAnsi="宋体" w:cs="宋体"/>
          <w:sz w:val="24"/>
        </w:rPr>
      </w:pPr>
      <w:r>
        <w:rPr>
          <w:rFonts w:hint="eastAsia" w:ascii="宋体" w:hAnsi="宋体" w:cs="宋体"/>
          <w:sz w:val="24"/>
        </w:rPr>
        <w:t>5.负责档案馆内管理部门交办的其他任务。</w:t>
      </w:r>
    </w:p>
    <w:p>
      <w:pPr>
        <w:spacing w:line="360" w:lineRule="auto"/>
        <w:ind w:firstLine="482" w:firstLineChars="200"/>
        <w:rPr>
          <w:rFonts w:ascii="宋体" w:hAnsi="宋体" w:cs="宋体"/>
          <w:b/>
          <w:bCs/>
          <w:sz w:val="24"/>
        </w:rPr>
      </w:pPr>
      <w:r>
        <w:rPr>
          <w:rFonts w:hint="eastAsia" w:ascii="宋体" w:hAnsi="宋体" w:cs="宋体"/>
          <w:b/>
          <w:bCs/>
          <w:sz w:val="24"/>
        </w:rPr>
        <w:t>（二）库房管理辅助服务，协助做好库房防盗、防火、防光、防潮、防尘、防有害生物、防污染、照明管理、档案保管等方面的工作（服务范围：约3500平方米库房、160万卷以上档案）（不少于</w:t>
      </w:r>
      <w:r>
        <w:rPr>
          <w:rFonts w:hint="eastAsia" w:ascii="宋体" w:hAnsi="宋体" w:cs="宋体"/>
          <w:b/>
          <w:bCs/>
          <w:sz w:val="24"/>
          <w:u w:val="single"/>
        </w:rPr>
        <w:t>6264</w:t>
      </w:r>
      <w:r>
        <w:rPr>
          <w:rFonts w:hint="eastAsia" w:ascii="宋体" w:hAnsi="宋体" w:cs="宋体"/>
          <w:b/>
          <w:bCs/>
          <w:sz w:val="24"/>
        </w:rPr>
        <w:t>个工时）</w:t>
      </w:r>
    </w:p>
    <w:p>
      <w:pPr>
        <w:spacing w:line="360" w:lineRule="auto"/>
        <w:ind w:firstLine="480" w:firstLineChars="200"/>
        <w:rPr>
          <w:rFonts w:ascii="宋体" w:hAnsi="宋体" w:cs="宋体"/>
          <w:sz w:val="24"/>
        </w:rPr>
      </w:pPr>
      <w:r>
        <w:rPr>
          <w:rFonts w:ascii="宋体" w:hAnsi="宋体" w:cs="宋体"/>
          <w:sz w:val="24"/>
        </w:rPr>
        <w:t>1.辅助开展档案资料</w:t>
      </w:r>
      <w:r>
        <w:rPr>
          <w:rFonts w:hint="eastAsia" w:ascii="宋体" w:hAnsi="宋体" w:cs="宋体"/>
          <w:sz w:val="24"/>
        </w:rPr>
        <w:t>的</w:t>
      </w:r>
      <w:r>
        <w:rPr>
          <w:rFonts w:ascii="宋体" w:hAnsi="宋体" w:cs="宋体"/>
          <w:sz w:val="24"/>
        </w:rPr>
        <w:t>查验、消杀、除尘。</w:t>
      </w:r>
    </w:p>
    <w:p>
      <w:pPr>
        <w:spacing w:line="360" w:lineRule="auto"/>
        <w:ind w:firstLine="480" w:firstLineChars="200"/>
        <w:rPr>
          <w:rFonts w:ascii="宋体" w:hAnsi="宋体" w:cs="宋体"/>
          <w:sz w:val="24"/>
        </w:rPr>
      </w:pPr>
      <w:r>
        <w:rPr>
          <w:rFonts w:ascii="宋体" w:hAnsi="宋体" w:cs="宋体"/>
          <w:sz w:val="24"/>
        </w:rPr>
        <w:t>2.辅助做好库房档案的清点、分类整理、规范排架。</w:t>
      </w:r>
    </w:p>
    <w:p>
      <w:pPr>
        <w:spacing w:line="360" w:lineRule="auto"/>
        <w:ind w:firstLine="480" w:firstLineChars="200"/>
        <w:rPr>
          <w:rFonts w:ascii="宋体" w:hAnsi="宋体" w:cs="宋体"/>
          <w:sz w:val="24"/>
        </w:rPr>
      </w:pPr>
      <w:r>
        <w:rPr>
          <w:rFonts w:ascii="宋体" w:hAnsi="宋体" w:cs="宋体"/>
          <w:sz w:val="24"/>
        </w:rPr>
        <w:t>3.辅助做好库房档案资料的调出、归还及记录。</w:t>
      </w:r>
    </w:p>
    <w:p>
      <w:pPr>
        <w:spacing w:line="360" w:lineRule="auto"/>
        <w:ind w:firstLine="480" w:firstLineChars="200"/>
        <w:rPr>
          <w:rFonts w:ascii="宋体" w:hAnsi="宋体" w:cs="宋体"/>
          <w:sz w:val="24"/>
        </w:rPr>
      </w:pPr>
      <w:r>
        <w:rPr>
          <w:rFonts w:ascii="宋体" w:hAnsi="宋体" w:cs="宋体"/>
          <w:sz w:val="24"/>
        </w:rPr>
        <w:t>4.辅助做好库房防潮、防水、防尘、防有害生物等技术管理，温度控制在14度-24度，相对湿度45%-60%。发现问题及时上报、及时采取有效措施处置。</w:t>
      </w:r>
    </w:p>
    <w:p>
      <w:pPr>
        <w:spacing w:line="360" w:lineRule="auto"/>
        <w:ind w:firstLine="480" w:firstLineChars="200"/>
        <w:rPr>
          <w:rFonts w:ascii="宋体" w:hAnsi="宋体" w:cs="宋体"/>
          <w:sz w:val="24"/>
        </w:rPr>
      </w:pPr>
      <w:r>
        <w:rPr>
          <w:rFonts w:ascii="宋体" w:hAnsi="宋体" w:cs="宋体"/>
          <w:sz w:val="24"/>
        </w:rPr>
        <w:t>5.辅助做好档案保管、库房安全等的定期巡查检查，发现隐患及时上报、及时妥善处置。</w:t>
      </w:r>
    </w:p>
    <w:p>
      <w:pPr>
        <w:spacing w:line="360" w:lineRule="auto"/>
        <w:ind w:firstLine="480" w:firstLineChars="200"/>
        <w:rPr>
          <w:rFonts w:ascii="宋体" w:hAnsi="宋体" w:cs="宋体"/>
          <w:sz w:val="24"/>
        </w:rPr>
      </w:pPr>
      <w:r>
        <w:rPr>
          <w:rFonts w:hint="eastAsia" w:ascii="宋体" w:hAnsi="宋体" w:cs="宋体"/>
          <w:sz w:val="24"/>
        </w:rPr>
        <w:t>6.负责档案馆内管理部门交办的其他任务。</w:t>
      </w:r>
    </w:p>
    <w:p>
      <w:pPr>
        <w:spacing w:line="360" w:lineRule="auto"/>
        <w:ind w:firstLine="482" w:firstLineChars="200"/>
        <w:rPr>
          <w:rFonts w:ascii="宋体" w:hAnsi="宋体" w:cs="宋体"/>
          <w:b/>
          <w:bCs/>
          <w:sz w:val="24"/>
        </w:rPr>
      </w:pPr>
      <w:r>
        <w:rPr>
          <w:rFonts w:hint="eastAsia" w:ascii="宋体" w:hAnsi="宋体" w:cs="宋体"/>
          <w:b/>
          <w:bCs/>
          <w:sz w:val="24"/>
        </w:rPr>
        <w:t>（三）声像档案拍摄及档案资料编研（不少于</w:t>
      </w:r>
      <w:r>
        <w:rPr>
          <w:rFonts w:hint="eastAsia" w:ascii="宋体" w:hAnsi="宋体" w:cs="宋体"/>
          <w:b/>
          <w:bCs/>
          <w:sz w:val="24"/>
          <w:u w:val="single"/>
        </w:rPr>
        <w:t>4176</w:t>
      </w:r>
      <w:r>
        <w:rPr>
          <w:rFonts w:hint="eastAsia" w:ascii="宋体" w:hAnsi="宋体" w:cs="宋体"/>
          <w:b/>
          <w:bCs/>
          <w:sz w:val="24"/>
        </w:rPr>
        <w:t>个工时）</w:t>
      </w:r>
    </w:p>
    <w:p>
      <w:pPr>
        <w:spacing w:line="360" w:lineRule="auto"/>
        <w:ind w:firstLine="480" w:firstLineChars="200"/>
        <w:rPr>
          <w:rFonts w:ascii="宋体" w:hAnsi="宋体" w:cs="宋体"/>
          <w:sz w:val="24"/>
        </w:rPr>
      </w:pPr>
      <w:r>
        <w:rPr>
          <w:rFonts w:hint="eastAsia" w:ascii="宋体" w:hAnsi="宋体" w:cs="宋体"/>
          <w:sz w:val="24"/>
        </w:rPr>
        <w:t>1.辅助开展全区重要会议、重大活动、外事活动、突发事件和领导政务活动的拍摄工作及上述活动形成的声像档案的收集、整理、利用。辅助完成重大政务活动拍摄150次归档照片1000张以上。</w:t>
      </w:r>
    </w:p>
    <w:p>
      <w:pPr>
        <w:spacing w:line="360" w:lineRule="auto"/>
        <w:ind w:firstLine="480" w:firstLineChars="200"/>
        <w:rPr>
          <w:rFonts w:ascii="宋体" w:hAnsi="宋体" w:cs="宋体"/>
          <w:sz w:val="24"/>
        </w:rPr>
      </w:pPr>
      <w:r>
        <w:rPr>
          <w:rFonts w:hint="eastAsia" w:ascii="宋体" w:hAnsi="宋体" w:cs="宋体"/>
          <w:sz w:val="24"/>
        </w:rPr>
        <w:t>2.辅助开展《南沙大事记》资料采集、整理、编校、派发。每月1期，每年汇编成册。</w:t>
      </w:r>
    </w:p>
    <w:p>
      <w:pPr>
        <w:spacing w:line="360" w:lineRule="auto"/>
        <w:ind w:firstLine="482" w:firstLineChars="200"/>
        <w:rPr>
          <w:rFonts w:ascii="宋体" w:hAnsi="宋体" w:cs="宋体"/>
          <w:b/>
          <w:bCs/>
          <w:sz w:val="24"/>
        </w:rPr>
      </w:pPr>
      <w:r>
        <w:rPr>
          <w:rFonts w:hint="eastAsia" w:ascii="宋体" w:hAnsi="宋体" w:cs="宋体"/>
          <w:b/>
          <w:bCs/>
          <w:sz w:val="24"/>
        </w:rPr>
        <w:t>（四）提供办公必要条件</w:t>
      </w:r>
    </w:p>
    <w:p>
      <w:pPr>
        <w:spacing w:line="360" w:lineRule="auto"/>
        <w:ind w:firstLine="480" w:firstLineChars="200"/>
        <w:rPr>
          <w:rFonts w:ascii="宋体" w:hAnsi="宋体" w:cs="宋体"/>
          <w:sz w:val="24"/>
        </w:rPr>
      </w:pPr>
      <w:r>
        <w:rPr>
          <w:rFonts w:hint="eastAsia" w:ascii="宋体" w:hAnsi="宋体" w:cs="宋体"/>
          <w:sz w:val="24"/>
        </w:rPr>
        <w:t>1.根据采购人有关要求为派驻服务人员提供职业服装、防护服、手套等劳动保护用品、办公用品。</w:t>
      </w:r>
    </w:p>
    <w:p>
      <w:pPr>
        <w:spacing w:line="360" w:lineRule="auto"/>
        <w:ind w:firstLine="480" w:firstLineChars="200"/>
        <w:rPr>
          <w:rFonts w:ascii="宋体" w:hAnsi="宋体" w:cs="宋体"/>
          <w:sz w:val="24"/>
        </w:rPr>
      </w:pPr>
      <w:r>
        <w:rPr>
          <w:rFonts w:hint="eastAsia" w:ascii="宋体" w:hAnsi="宋体" w:cs="宋体"/>
          <w:sz w:val="24"/>
        </w:rPr>
        <w:t>2.根据工作实际，视情为派驻服务人员提供电脑、打印机等办公设备及交通、餐补等。</w:t>
      </w:r>
    </w:p>
    <w:p>
      <w:pPr>
        <w:spacing w:line="360" w:lineRule="auto"/>
        <w:ind w:firstLine="482" w:firstLineChars="200"/>
        <w:rPr>
          <w:rFonts w:ascii="宋体" w:hAnsi="宋体" w:cs="宋体"/>
          <w:b/>
          <w:bCs/>
          <w:sz w:val="24"/>
        </w:rPr>
      </w:pPr>
      <w:r>
        <w:rPr>
          <w:rFonts w:hint="eastAsia" w:ascii="宋体" w:hAnsi="宋体" w:cs="宋体"/>
          <w:b/>
          <w:bCs/>
          <w:sz w:val="24"/>
        </w:rPr>
        <w:t>（五）服务地点及服务工作时间</w:t>
      </w:r>
    </w:p>
    <w:p>
      <w:pPr>
        <w:spacing w:line="360" w:lineRule="auto"/>
        <w:ind w:firstLine="480" w:firstLineChars="200"/>
        <w:rPr>
          <w:rFonts w:ascii="宋体" w:hAnsi="宋体" w:cs="宋体"/>
          <w:sz w:val="24"/>
        </w:rPr>
      </w:pPr>
      <w:r>
        <w:rPr>
          <w:rFonts w:ascii="宋体" w:hAnsi="宋体" w:cs="宋体"/>
          <w:sz w:val="24"/>
        </w:rPr>
        <w:t>服务工作时间：周一至周五：上午9:00-12:00、下午14:00-18:00；周六、日公休。注：默认因临时紧急性工作任务而增加服务时间。</w:t>
      </w:r>
    </w:p>
    <w:p>
      <w:pPr>
        <w:spacing w:line="360" w:lineRule="auto"/>
        <w:ind w:firstLine="482" w:firstLineChars="200"/>
        <w:rPr>
          <w:rFonts w:ascii="宋体" w:hAnsi="宋体" w:cs="宋体"/>
          <w:b/>
          <w:bCs/>
          <w:sz w:val="24"/>
        </w:rPr>
      </w:pPr>
      <w:r>
        <w:rPr>
          <w:rFonts w:hint="eastAsia" w:ascii="宋体" w:hAnsi="宋体" w:cs="宋体"/>
          <w:b/>
          <w:bCs/>
          <w:sz w:val="24"/>
        </w:rPr>
        <w:t>（六）服务要求</w:t>
      </w:r>
    </w:p>
    <w:p>
      <w:pPr>
        <w:widowControl/>
        <w:spacing w:line="360" w:lineRule="auto"/>
        <w:ind w:firstLine="480" w:firstLineChars="200"/>
        <w:jc w:val="left"/>
        <w:rPr>
          <w:rFonts w:ascii="宋体" w:hAnsi="宋体" w:cs="宋体"/>
          <w:sz w:val="24"/>
        </w:rPr>
      </w:pPr>
      <w:r>
        <w:rPr>
          <w:rFonts w:hint="eastAsia" w:ascii="宋体" w:hAnsi="宋体" w:cs="宋体"/>
          <w:sz w:val="24"/>
        </w:rPr>
        <w:t>1.服务期间，成交供应商应配备不少于16人的专业服务人员组成的专业团队并保持团队人员的相对稳定，确保完成约定的辅助服务工作。</w:t>
      </w:r>
    </w:p>
    <w:p>
      <w:pPr>
        <w:widowControl/>
        <w:spacing w:line="360" w:lineRule="auto"/>
        <w:ind w:firstLine="480" w:firstLineChars="200"/>
        <w:jc w:val="left"/>
        <w:rPr>
          <w:rFonts w:ascii="宋体" w:hAnsi="宋体" w:cs="宋体"/>
          <w:sz w:val="24"/>
        </w:rPr>
      </w:pPr>
      <w:r>
        <w:rPr>
          <w:rFonts w:hint="eastAsia" w:ascii="宋体" w:hAnsi="宋体" w:cs="宋体"/>
          <w:sz w:val="24"/>
        </w:rPr>
        <w:t>2.成交供应商需对派驻服务人员进行入职培训及专业知识培训，并承担相关费用，培训内容包括但不限于专业知识、三方关系、企业介绍、规章制度、岗位职责、工作安全、职业道德等。</w:t>
      </w:r>
    </w:p>
    <w:p>
      <w:pPr>
        <w:widowControl/>
        <w:spacing w:line="360" w:lineRule="auto"/>
        <w:ind w:firstLine="480" w:firstLineChars="200"/>
        <w:jc w:val="left"/>
        <w:rPr>
          <w:rFonts w:ascii="宋体" w:hAnsi="宋体" w:cs="宋体"/>
          <w:sz w:val="24"/>
        </w:rPr>
      </w:pPr>
      <w:r>
        <w:rPr>
          <w:rFonts w:hint="eastAsia" w:ascii="宋体" w:hAnsi="宋体" w:cs="宋体"/>
          <w:sz w:val="24"/>
        </w:rPr>
        <w:t>3.成交供应商需建立监督管理机制，对服务人员进行全面统一的监督管理。项目实施过程中，成交供应商需按照采购人有关规定、制度对派驻服务人员严格要求，严格按照岗位职责和工作流程，规范服务、文明服务、热情服务。负责与服务人员签订有关保密协议，明确服务人员在项目实施期间及离职后的保密责任，承担保密义务。</w:t>
      </w:r>
    </w:p>
    <w:p>
      <w:pPr>
        <w:widowControl/>
        <w:spacing w:line="360" w:lineRule="auto"/>
        <w:ind w:firstLine="480" w:firstLineChars="200"/>
        <w:jc w:val="left"/>
        <w:rPr>
          <w:rFonts w:ascii="宋体" w:hAnsi="宋体" w:cs="宋体"/>
          <w:sz w:val="24"/>
        </w:rPr>
      </w:pPr>
      <w:r>
        <w:rPr>
          <w:rFonts w:hint="eastAsia" w:ascii="宋体" w:hAnsi="宋体" w:cs="宋体"/>
          <w:sz w:val="24"/>
        </w:rPr>
        <w:t>4.成交供应商每年第四季度提交1次服务情况报告。由采购人每年采取听取报告、抽查资料、实地检查等方式进行检查，对于检查不通过的，应按照整改意见在规定期限内进行整改，并于整改完成后5个工作日内提交整改情况报告。</w:t>
      </w:r>
    </w:p>
    <w:p>
      <w:pPr>
        <w:widowControl/>
        <w:spacing w:line="360" w:lineRule="auto"/>
        <w:ind w:firstLine="480" w:firstLineChars="200"/>
        <w:jc w:val="left"/>
        <w:rPr>
          <w:rFonts w:ascii="宋体" w:hAnsi="宋体" w:cs="宋体"/>
          <w:sz w:val="24"/>
        </w:rPr>
      </w:pPr>
      <w:r>
        <w:rPr>
          <w:rFonts w:hint="eastAsia" w:ascii="宋体" w:hAnsi="宋体" w:cs="宋体"/>
          <w:sz w:val="24"/>
        </w:rPr>
        <w:t>5.成交供应商应及时足额支付服务人员工资，不得拖欠。</w:t>
      </w:r>
    </w:p>
    <w:p>
      <w:pPr>
        <w:widowControl/>
        <w:spacing w:line="360" w:lineRule="auto"/>
        <w:ind w:firstLine="480" w:firstLineChars="200"/>
        <w:jc w:val="left"/>
        <w:rPr>
          <w:rFonts w:ascii="宋体" w:hAnsi="宋体" w:cs="宋体"/>
          <w:sz w:val="24"/>
        </w:rPr>
      </w:pPr>
      <w:r>
        <w:rPr>
          <w:rFonts w:hint="eastAsia" w:ascii="宋体" w:hAnsi="宋体" w:cs="宋体"/>
          <w:sz w:val="24"/>
        </w:rPr>
        <w:t>6.成交供应商负责解决服务人员的一切劳动纠纷，处理服务人员提出的劳动仲裁、诉讼等事宜。如成交供应商提供的服务人员发生工伤事故，由成交供应商负责调查及处理，并为员工进行工伤鉴定、工伤待遇申报等相关手续。</w:t>
      </w:r>
    </w:p>
    <w:p>
      <w:pPr>
        <w:widowControl/>
        <w:spacing w:line="360" w:lineRule="auto"/>
        <w:ind w:firstLine="480" w:firstLineChars="200"/>
        <w:jc w:val="left"/>
        <w:rPr>
          <w:rFonts w:ascii="宋体" w:hAnsi="宋体" w:cs="宋体"/>
          <w:sz w:val="24"/>
        </w:rPr>
      </w:pPr>
      <w:r>
        <w:rPr>
          <w:rFonts w:hint="eastAsia" w:ascii="宋体" w:hAnsi="宋体" w:cs="宋体"/>
          <w:sz w:val="24"/>
        </w:rPr>
        <w:t>7.如遇到国家或地方有关假日或专项突击性检查、参观等，成交供应商应及时做好相应的管理服务项目，并接受检查。</w:t>
      </w:r>
    </w:p>
    <w:p>
      <w:pPr>
        <w:widowControl/>
        <w:spacing w:line="360" w:lineRule="auto"/>
        <w:ind w:firstLine="480" w:firstLineChars="200"/>
        <w:jc w:val="left"/>
        <w:rPr>
          <w:rFonts w:ascii="宋体" w:hAnsi="宋体" w:cs="宋体"/>
          <w:sz w:val="24"/>
        </w:rPr>
      </w:pPr>
      <w:r>
        <w:rPr>
          <w:rFonts w:hint="eastAsia" w:ascii="宋体" w:hAnsi="宋体" w:cs="宋体"/>
          <w:sz w:val="24"/>
        </w:rPr>
        <w:t>8.成交供应商在服务期内应制定相应的应急预案，在出现自然灾害或重大事件时，须组织自身的人员积极响应采购人的要求参与工作。</w:t>
      </w:r>
    </w:p>
    <w:p>
      <w:pPr>
        <w:widowControl/>
        <w:spacing w:line="360" w:lineRule="auto"/>
        <w:ind w:firstLine="480" w:firstLineChars="200"/>
        <w:jc w:val="left"/>
        <w:rPr>
          <w:rFonts w:ascii="宋体" w:hAnsi="宋体" w:cs="宋体"/>
          <w:sz w:val="24"/>
        </w:rPr>
      </w:pPr>
      <w:r>
        <w:rPr>
          <w:rFonts w:hint="eastAsia" w:ascii="宋体" w:hAnsi="宋体" w:cs="宋体"/>
          <w:sz w:val="24"/>
        </w:rPr>
        <w:t>9.成交供应商应向采购人提供其服务人员的名册和相应的身份证、婚育证、健康证、暂住证、上岗证和资格证等有效证件的复印件。</w:t>
      </w:r>
    </w:p>
    <w:p>
      <w:pPr>
        <w:widowControl/>
        <w:spacing w:line="360" w:lineRule="auto"/>
        <w:ind w:firstLine="480" w:firstLineChars="200"/>
        <w:jc w:val="left"/>
        <w:rPr>
          <w:rFonts w:ascii="宋体" w:hAnsi="宋体" w:cs="宋体"/>
          <w:sz w:val="24"/>
        </w:rPr>
      </w:pPr>
      <w:r>
        <w:rPr>
          <w:rFonts w:hint="eastAsia" w:ascii="宋体" w:hAnsi="宋体" w:cs="宋体"/>
          <w:sz w:val="24"/>
        </w:rPr>
        <w:t>10.合同期满或因成交供应商原因，采购人提前解除合同的，成交供应商必须按采购人的要求按时撤离，并做好服务事项交接和相关资料的移交工作。</w:t>
      </w:r>
    </w:p>
    <w:p>
      <w:pPr>
        <w:widowControl/>
        <w:spacing w:line="360" w:lineRule="auto"/>
        <w:ind w:firstLine="480" w:firstLineChars="200"/>
        <w:jc w:val="left"/>
        <w:rPr>
          <w:rFonts w:ascii="宋体" w:hAnsi="宋体" w:cs="宋体"/>
          <w:sz w:val="24"/>
        </w:rPr>
      </w:pPr>
      <w:r>
        <w:rPr>
          <w:rFonts w:hint="eastAsia" w:ascii="宋体" w:hAnsi="宋体" w:cs="宋体"/>
          <w:sz w:val="24"/>
        </w:rPr>
        <w:t>11.在接到采购人电话等通知后，成交供应商管理人员应能在2小时内到达现场处理工作。</w:t>
      </w:r>
    </w:p>
    <w:p>
      <w:pPr>
        <w:widowControl/>
        <w:spacing w:line="360" w:lineRule="auto"/>
        <w:ind w:firstLine="480" w:firstLineChars="200"/>
        <w:jc w:val="left"/>
      </w:pPr>
      <w:r>
        <w:rPr>
          <w:rFonts w:hint="eastAsia" w:ascii="宋体" w:hAnsi="宋体" w:cs="宋体"/>
          <w:sz w:val="24"/>
        </w:rPr>
        <w:t>12.未经采购人同</w:t>
      </w:r>
      <w:bookmarkStart w:id="3" w:name="_GoBack"/>
      <w:bookmarkEnd w:id="3"/>
      <w:r>
        <w:rPr>
          <w:rFonts w:hint="eastAsia" w:ascii="宋体" w:hAnsi="宋体" w:cs="宋体"/>
          <w:sz w:val="24"/>
        </w:rPr>
        <w:t>意，不允许成交供应商分包或转包采购人服务管理事宜。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5OTNlODAxZjNkYjNlMWY3ZWY3YjVkMzM1ZWZlZTAifQ=="/>
  </w:docVars>
  <w:rsids>
    <w:rsidRoot w:val="00000000"/>
    <w:rsid w:val="788A41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120" w:line="360" w:lineRule="auto"/>
      <w:ind w:firstLine="482"/>
      <w:outlineLvl w:val="1"/>
    </w:pPr>
    <w:rPr>
      <w:rFonts w:ascii="宋体" w:hAnsi="Arial"/>
      <w:b/>
      <w:sz w:val="30"/>
      <w:szCs w:val="2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line="480" w:lineRule="auto"/>
    </w:pPr>
    <w:rPr>
      <w:sz w:val="24"/>
      <w:lang w:val="zh-CN"/>
    </w:rPr>
  </w:style>
  <w:style w:type="paragraph" w:styleId="3">
    <w:name w:val="Body Text Indent"/>
    <w:basedOn w:val="1"/>
    <w:unhideWhenUsed/>
    <w:qFormat/>
    <w:uiPriority w:val="99"/>
    <w:pPr>
      <w:spacing w:after="120"/>
      <w:ind w:left="420" w:leftChars="200"/>
    </w:pPr>
    <w:rPr>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2023-03-14T06:45:27Z</dcterms:created>
  <dc:creator>DELL</dc:creator>
  <cp:lastModifiedBy>招标代理机构</cp:lastModifiedBy>
  <dcterms:modified xsi:type="dcterms:W3CDTF">2023-03-14T06:45:33Z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02B60D2697E547C0AC41A3FCFC4FDA41</vt:lpwstr>
  </property>
</Properties>
</file>